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7461" w:rsidRPr="0047621D" w:rsidRDefault="00376B3C" w:rsidP="00376B3C">
      <w:p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21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</w:t>
      </w:r>
    </w:p>
    <w:p w:rsidR="00AF4D21" w:rsidRDefault="00C75644" w:rsidP="002C7461">
      <w:pPr>
        <w:shd w:val="clear" w:color="auto" w:fill="FFFFFF"/>
        <w:spacing w:before="153" w:after="46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Семинар-практикум</w:t>
      </w:r>
    </w:p>
    <w:p w:rsidR="0047621D" w:rsidRPr="0047621D" w:rsidRDefault="0047621D" w:rsidP="0047621D">
      <w:pPr>
        <w:shd w:val="clear" w:color="auto" w:fill="FFFFFF"/>
        <w:spacing w:before="153" w:after="460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Присутствовало: </w:t>
      </w:r>
      <w:r w:rsidR="00EF78BB">
        <w:rPr>
          <w:rFonts w:ascii="Times New Roman" w:eastAsia="Times New Roman" w:hAnsi="Times New Roman" w:cs="Times New Roman"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чел.                                                                                               </w:t>
      </w:r>
      <w:r w:rsidRPr="0047621D">
        <w:rPr>
          <w:rFonts w:ascii="Times New Roman" w:eastAsia="Times New Roman" w:hAnsi="Times New Roman" w:cs="Times New Roman"/>
          <w:kern w:val="36"/>
          <w:sz w:val="24"/>
          <w:szCs w:val="24"/>
        </w:rPr>
        <w:t>25.10.202</w:t>
      </w:r>
      <w:r w:rsidR="00EF78BB">
        <w:rPr>
          <w:rFonts w:ascii="Times New Roman" w:eastAsia="Times New Roman" w:hAnsi="Times New Roman" w:cs="Times New Roman"/>
          <w:kern w:val="36"/>
          <w:sz w:val="24"/>
          <w:szCs w:val="24"/>
        </w:rPr>
        <w:t>3</w:t>
      </w:r>
    </w:p>
    <w:p w:rsidR="0062141D" w:rsidRPr="0047621D" w:rsidRDefault="00C75644" w:rsidP="0062141D">
      <w:pPr>
        <w:shd w:val="clear" w:color="auto" w:fill="FFFFFF"/>
        <w:spacing w:before="153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«Организация </w:t>
      </w:r>
      <w:r w:rsidR="0069611B" w:rsidRPr="0047621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развивающей п</w:t>
      </w:r>
      <w:r w:rsidRPr="0047621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редметно-пространственной среды, </w:t>
      </w:r>
    </w:p>
    <w:p w:rsidR="00F829AB" w:rsidRPr="00EF78BB" w:rsidRDefault="00C75644" w:rsidP="00EF78BB">
      <w:pPr>
        <w:shd w:val="clear" w:color="auto" w:fill="FFFFFF"/>
        <w:spacing w:after="46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как основы индивидуального подхода к детям»</w:t>
      </w:r>
      <w:bookmarkStart w:id="0" w:name="_GoBack"/>
      <w:bookmarkEnd w:id="0"/>
    </w:p>
    <w:p w:rsidR="00C365B1" w:rsidRPr="0047621D" w:rsidRDefault="00C365B1" w:rsidP="00C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1A6F4D" w:rsidRPr="0047621D" w:rsidRDefault="00CA53B9" w:rsidP="00CA53B9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21D">
        <w:rPr>
          <w:rStyle w:val="c2"/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Цель:</w:t>
      </w:r>
      <w:r w:rsidR="00921B9F" w:rsidRPr="0047621D">
        <w:rPr>
          <w:rStyle w:val="c2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921B9F" w:rsidRPr="0047621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A6F4D" w:rsidRPr="0047621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овышение уровня профессиональной компетентности педагогов в организации развивающей предметно-пространственной среды с учетом уровня развития и индивидуальных особенностей каждого ребенка. </w:t>
      </w:r>
    </w:p>
    <w:p w:rsidR="001A6F4D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Задачи</w:t>
      </w:r>
      <w:r w:rsidR="00921B9F" w:rsidRPr="0047621D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A6F4D" w:rsidRPr="0047621D" w:rsidRDefault="001A6F4D" w:rsidP="001A6F4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Обобща</w:t>
      </w:r>
      <w:r w:rsidR="008676B4" w:rsidRPr="0047621D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и повышать знания </w:t>
      </w:r>
      <w:r w:rsidR="008676B4" w:rsidRPr="0047621D">
        <w:rPr>
          <w:rFonts w:ascii="Times New Roman" w:eastAsia="Times New Roman" w:hAnsi="Times New Roman" w:cs="Times New Roman"/>
          <w:sz w:val="24"/>
          <w:szCs w:val="24"/>
        </w:rPr>
        <w:t xml:space="preserve">педагогов 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676B4" w:rsidRPr="0047621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организации развивающей предметно-пространственной среды, основываясь на индивидуальном подходе к детям</w:t>
      </w:r>
    </w:p>
    <w:p w:rsidR="001A6F4D" w:rsidRPr="0047621D" w:rsidRDefault="001A6F4D" w:rsidP="00F829A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621D">
        <w:rPr>
          <w:rFonts w:ascii="Times New Roman" w:hAnsi="Times New Roman" w:cs="Times New Roman"/>
          <w:sz w:val="24"/>
          <w:szCs w:val="24"/>
        </w:rPr>
        <w:t>Развивать практические умения педагогов по применению принципов ФГОС ДО в моделировании и организации</w:t>
      </w:r>
      <w:r w:rsidR="00F829AB" w:rsidRPr="0047621D">
        <w:rPr>
          <w:rFonts w:ascii="Times New Roman" w:hAnsi="Times New Roman" w:cs="Times New Roman"/>
          <w:sz w:val="24"/>
          <w:szCs w:val="24"/>
        </w:rPr>
        <w:t xml:space="preserve"> развивающей среды в группах</w:t>
      </w:r>
      <w:r w:rsidRPr="0047621D">
        <w:rPr>
          <w:rFonts w:ascii="Times New Roman" w:hAnsi="Times New Roman" w:cs="Times New Roman"/>
          <w:sz w:val="24"/>
          <w:szCs w:val="24"/>
        </w:rPr>
        <w:t>.</w:t>
      </w:r>
    </w:p>
    <w:p w:rsidR="00A329DC" w:rsidRPr="0047621D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644" w:rsidRPr="0047621D" w:rsidRDefault="00CA53B9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Актуальность</w:t>
      </w:r>
    </w:p>
    <w:p w:rsidR="00C75644" w:rsidRPr="0047621D" w:rsidRDefault="00C75644" w:rsidP="00CA53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Образовательная система выполняет жизненно важную функцию – а именно функцию помощи и поддержки при вхождении воспитанников в мир социального опыта. Одним из необходимых условий в обучении и воспитании становится создание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развивающего пространства в ДОУ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 Организуя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предметно-пространственную среду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в групповом помещении, в кабинетах специалистов, в раздевалках, педагоги должны учитывать всё, что будет способствовать становлению базовых характеристик личности каждого ребё</w:t>
      </w:r>
      <w:r w:rsidRPr="004762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нка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 закономерности психического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развития дошкольников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показатели их здоровья, психофизиологические и коммуникативные особенности, уровень общего и речевого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а та</w:t>
      </w:r>
      <w:r w:rsidR="00CA53B9" w:rsidRPr="0047621D">
        <w:rPr>
          <w:rFonts w:ascii="Times New Roman" w:eastAsia="Times New Roman" w:hAnsi="Times New Roman" w:cs="Times New Roman"/>
          <w:sz w:val="24"/>
          <w:szCs w:val="24"/>
        </w:rPr>
        <w:t>кже эмоционально - волевой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сферы. Учёт способностей, интересов, темпа продвижения каждого ребёнка, создание условий для его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независимо от уровня исходной подготовленности – вот чем должны руководствоваться педагоги в своей профессиональной деятельности.</w:t>
      </w:r>
    </w:p>
    <w:p w:rsidR="00CA53B9" w:rsidRPr="0047621D" w:rsidRDefault="00CA53B9" w:rsidP="00CA5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3B9" w:rsidRPr="0047621D" w:rsidRDefault="0047621D" w:rsidP="00CA5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1.</w:t>
      </w:r>
      <w:r w:rsidR="00CA53B9"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Теоретические аспекты создания РППС в соответствии с ФГОС ДО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 условиях реформирования системы дошкольного образования и перехода на личностно ориентированное взаимодействие педагога с детьми одной из самых важных является задача индивидуализации образования.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Одним из достоинств Федерального государственного образовательного стандарта дошкольного образования   является обращение к личности ребёнка. Сквозной нитью в стандарте реализуется принцип индивидуализации: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-п. 1.4 Основные принципы дошкольного образования –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(т. е. индивидуализация дошкольного образования);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- 1.6 Задачи стандарта –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людьми, взрослыми и миром; формирование социокультурной 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lastRenderedPageBreak/>
        <w:t>среды, соответствующей возрастным, индивидуальным, психологическим и физиологическим особенностям детей;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3.2 Требования к психолого-педагогическим условиям реализации основной образовательной программы дошкольного образования.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-п. 3.2.1 –   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п. 3.2.3 – При реализации Программы может проводиться оценка индивидуального развития детей.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индивидуализация образования (в том числе поддержка ребёнка, построение его образовательной траектории или профессиональная коррекция особенностей развития);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п. 3.2.5 – Условия, необходимые для создания социальной ситуации развития детей, соответствующей специфике дошкольного возраста, предполагают: поддержку индивидуальности и инициативы детей через создание условий для свободного выбора детьми деятельности, участников совместной деятельности;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поддержку детской инициативы и самостоятельности в разных видах деятельности.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Таким образом, главным принципом современных преобразований является ориентация на индивидуализацию обучения.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Стандарт ориентирует работников дошкольного образования на поддержку индивидуальности и инициативы детей, построение образовательного процесса с учётом индивидуальных особенностей, способностей и возможностей каждого ребенка.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Под индивидуализацией понимается процесс раскрытия индивидуальности ребенка в специально организованной образовательной среде. Каждый ребенок имеет право на собственный путь развития. Поэтому необходимо создать условия для воспитания и обучения всех детей, а также каждому дошкольнику предоставить возможность проявить индивидуальность и творчество.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Только так возможно воспитание самостоятельной, инициативной, творческой личности ребёнка. Это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Индивидуализация образования 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Внимание педагогов направлено на обеспечение активного участия ребенка в учебном процессе.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Реализация принципа индивидуализации в ДОУ осуществляется через: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Изменение форм взаимодействия педагога и ребенка.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Изменение содержания образовательной деятельности.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Организация предметно - пространственной среды.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Взаимодействие детского сада с семьей.</w:t>
      </w:r>
    </w:p>
    <w:p w:rsidR="00376B3C" w:rsidRPr="0047621D" w:rsidRDefault="00376B3C" w:rsidP="00C7362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За счёт чего достигается индивидуализация образовательного процесса?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Индивидуализация достигается за счет учета наличного уровня развития каждого ребенка и планирования соответствующих видов деятельности, которые гарантировали бы каждому ребенку возможность добиться успеха.  Для этого требуется всесторонняя информация о развитии ребенка, его индивидуальных особенностях.</w:t>
      </w:r>
    </w:p>
    <w:p w:rsidR="00376B3C" w:rsidRPr="0047621D" w:rsidRDefault="00376B3C" w:rsidP="00C7362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 чем состоят некоторые методы индивидуализированного обучения?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Возникает проблема реализации индивидуализации в массовом образовательном учреждении: как достичь поставленных перед педагогами благородных целей, одновременно обучая всех по-разному?!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Первое условие индивидуализации образовательной деятельности с детьми -создание развивающей среды, которая бы стимулировала активность детей.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 условиях реформирования системы дошкольного образования и перехода на личностно ориентированное взаимодействие педагога с детьми одной из самых важных является задача индивидуализации образования.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Пространство дошкольного учреждения - это единая система педагогической деятельности, обеспечивающая индивидуальную траекторию развития воспитанника. Каждый компонент единого пространства должен быть предназначен для детского коллектива в целом, при этом предоставлять каждому воспитаннику возможность проявлять и демонстрировать свою индивидуальность и творчество. Это особенно важно в аспекте групповой динамики - тенденции дошкольников» заражаться» текущими интересами сверстников и присоединяться к их деятельности. Каждый дошкольник имеет право на собственны</w:t>
      </w:r>
      <w:r w:rsidR="00C73628">
        <w:rPr>
          <w:rFonts w:ascii="Times New Roman" w:eastAsia="Times New Roman" w:hAnsi="Times New Roman" w:cs="Times New Roman"/>
          <w:sz w:val="24"/>
          <w:szCs w:val="24"/>
        </w:rPr>
        <w:t xml:space="preserve">й путь развития. Поэтому в 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дошкольном учреждении групповое пространство организовано так, чтобы дети могли делать самостоятельный выбор (где, с кем и чем ребенок будет заниматься) и принимать решения, предоставляя возможность для проявления и - что важно – для развития и реализации разнообразных идей.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Индивидуализация развивающей предметно - пространственной среды обеспечивает:</w:t>
      </w:r>
    </w:p>
    <w:p w:rsidR="00376B3C" w:rsidRPr="0047621D" w:rsidRDefault="00C73628" w:rsidP="00C7362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Развитие общения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Развитие инициативности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</w:t>
      </w:r>
    </w:p>
    <w:p w:rsidR="00376B3C" w:rsidRPr="0047621D" w:rsidRDefault="00C73628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6B3C" w:rsidRPr="0047621D">
        <w:rPr>
          <w:rFonts w:ascii="Times New Roman" w:eastAsia="Times New Roman" w:hAnsi="Times New Roman" w:cs="Times New Roman"/>
          <w:sz w:val="24"/>
          <w:szCs w:val="24"/>
        </w:rPr>
        <w:t>Развитие творчества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   Каждая группа индивидуальна и своеобразна. Мы, педагоги, наполняем ее, ориентируясь на индивидуальные особенности каждого ребенка и коллектива в целом. Главная идея, которой мы придерживаемся,  по оформлению игровых, спальных, приемных  помещений состоит в том, что группа должна принадлежать детям, а значит, необходимо отразить их интересы. Иными словами, наши группы насыщены постоянными и временными компонентами детской субкультуры, помогающими дошкольникам глубже познать и раскрыть свои возможности и возможности сверстников, освоить социальные роли и взаимоотношения, партнерство, уяснить ценности окружающего мира и адаптироваться в социальном мире.</w:t>
      </w:r>
    </w:p>
    <w:p w:rsidR="00376B3C" w:rsidRPr="0047621D" w:rsidRDefault="00376B3C" w:rsidP="00C7362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Основные задачи построения ППРС по принципу индивидуализации: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Создание единой предметно – пространственной среды, обеспечивающей уважение к личности каждого ребенка, развивающей его уверенность в себе, инициативность, творчество, ответственность, фантазию, изобретательность.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Эстетизация и модернизация пространства детского учреждения с учетом требований современного дизайна и компетентностей педагогов ДОУ.     </w:t>
      </w:r>
    </w:p>
    <w:p w:rsidR="00376B3C" w:rsidRPr="00C73628" w:rsidRDefault="00376B3C" w:rsidP="00C7362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Принципы построения предметно</w:t>
      </w: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  <w:t>-пространственной среды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Принцип </w:t>
      </w:r>
      <w:proofErr w:type="spellStart"/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эмоциогенности</w:t>
      </w:r>
      <w:proofErr w:type="spellEnd"/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среды, индивидуальной комфортности и эмоционального благополучия участников образовательного процесса заключается в создании оптимальных условий для игр, обучения и развития не только группы в целом, но и каждого ребенка. Создается так называемое личностное пространство, которое предоставляет дошкольникам возможность заниматься тем, что нравится.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эстетической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среды, сочетания привычных и неординарных элементов развивает вкус, побуждает ребенка к активной творческой деятельности.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активности,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творчества реализуется через возможность коллективного участия взрослого и ребенка в создании окружающей среды.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комплексирования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и гибкого зонирования реализует возможность построения непересекающихся сфер активности (зон, центров детской активности)  и дает возможность каждому ребенку заниматься интересным ему видом деятельности, не мешая другим.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Предоставление девочкам и мальчикам возможности проявлять свои склонности в соответствии с принятыми в обществе нормами реализует принцип "половых и возрастных" различий.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индивидуальности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и неповторимости каждого структурного компонента единого пространства ДОУ. При формировании предметно-развивающей среды группы нет жесткого стандарта, педагоги учитывают особенности образовательного учреждения и детей, их темперамент, подвижность, наличие лидерских качеств, познавательные интересы, показатели развития, социальные условия жизни.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безопасности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соблюдении педагогами правил пожарной безопасности, норм СанПиН и инструкций по охране жизни и здоровья детей.</w:t>
      </w:r>
    </w:p>
    <w:p w:rsidR="00376B3C" w:rsidRPr="0047621D" w:rsidRDefault="00376B3C" w:rsidP="004762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 рациональности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и целесообразности означает удобство, простор, функциональную значимость каждого компонента, эстетичность.</w:t>
      </w:r>
    </w:p>
    <w:p w:rsidR="00C73628" w:rsidRPr="00C73628" w:rsidRDefault="00C73628" w:rsidP="00C7362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28">
        <w:rPr>
          <w:rFonts w:ascii="Times New Roman" w:eastAsia="Times New Roman" w:hAnsi="Times New Roman" w:cs="Times New Roman"/>
          <w:sz w:val="24"/>
          <w:szCs w:val="24"/>
        </w:rPr>
        <w:t>Индивидуализированная среда служит не только условием развития личности ребенка, но и показателем профессиональной компетентности воспитателя. Педагогу необходимо постоянно импровизировать. Проектируя и создавая, систематически преобразовывая предметно-пространственную среду, направленную на обеспечение индивидуальной траектории ребенка, педагог должен постоянно учитывать особенности его развития, определять свою роль в ней относительно каждого воспитанника.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Помещения наших групп разделены на Центры активности, игровые зоны, в каждом из которых находится достаточное количество различных материалов для исследования и игры. Дети сами осуществляют индивидуализацию, когда они выбирают определенный центр активности. Центры активности дают возможность индивидуализировать образовательный процесс, исходя из собственных навыков и интересов. Чтобы дети могли самостоятельно распоряжаться материалами в Центрах, а затем возвращать их на место, сами Центры активности  выделены и обозначены «Значками», где изображена подсказка для детей, понятная для того, чтобы ребенок самостоятельно мог справиться с этой задачей. Ситуация, когда каждый ребенок в группе занят своим делом – это и есть индивидуализация, возникающая естественным образом. Среда группы, организованная с учетом индивидуализации пространства жизни ребенка, отличается динамизмом. Дети чувствуют себя компетентными, ответственными и стараются максимально использовать свои возможности и навыки.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 xml:space="preserve">С целью индивидуализации педагогического процесса используются следующие компоненты детской субкультуры (стенды, информационные папки, </w:t>
      </w:r>
      <w:proofErr w:type="spellStart"/>
      <w:r w:rsidRPr="006667C9">
        <w:rPr>
          <w:rFonts w:ascii="Times New Roman" w:eastAsia="Times New Roman" w:hAnsi="Times New Roman" w:cs="Times New Roman"/>
          <w:sz w:val="24"/>
          <w:szCs w:val="24"/>
        </w:rPr>
        <w:t>лэпбуки</w:t>
      </w:r>
      <w:proofErr w:type="spellEnd"/>
      <w:r w:rsidRPr="006667C9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6667C9" w:rsidRPr="006667C9" w:rsidRDefault="006667C9" w:rsidP="006667C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1.«Наш день», «Новости дня»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Сообщение темы дня, проекта, недели, информация по теме, написанные воспитателем или под его руководством детьми и вывешенные на всеобщее обозрение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Стена (ширма) "Наша жизнь, наши успехи" используется для демонстрации личных достижений воспитанников в городских, Всероссийских конкурсах, выставках рисунков дошкольников, посещающих кружки, значимого для ребенка события.</w:t>
      </w:r>
    </w:p>
    <w:p w:rsidR="006667C9" w:rsidRPr="006667C9" w:rsidRDefault="006667C9" w:rsidP="006667C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2.Стены творчества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Знакомство всего детского коллектива и родителей с продуктами детской субкультуры, организация тематических и персональных фотовыставок.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Уголок именинника"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 xml:space="preserve">Постоянное функционирование стенда или уголка с фотографиями детей и обозначением дня их рождения, дополненный гороскопом, названием сезонов, месяца, числа (с целью </w:t>
      </w:r>
      <w:r w:rsidRPr="006667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познавательного развития). "Паровозик желаний", персональная именинная посуда, чудесный мешочек для </w:t>
      </w:r>
      <w:proofErr w:type="gramStart"/>
      <w:r w:rsidRPr="006667C9">
        <w:rPr>
          <w:rFonts w:ascii="Times New Roman" w:eastAsia="Times New Roman" w:hAnsi="Times New Roman" w:cs="Times New Roman"/>
          <w:sz w:val="24"/>
          <w:szCs w:val="24"/>
        </w:rPr>
        <w:t>подарков .</w:t>
      </w:r>
      <w:proofErr w:type="gramEnd"/>
    </w:p>
    <w:p w:rsidR="006667C9" w:rsidRPr="006667C9" w:rsidRDefault="006667C9" w:rsidP="006667C9">
      <w:pPr>
        <w:pStyle w:val="a5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Макеты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Создание ребенком предметных образцов пространства и объектов воображаемого мира (реалистического и фантастического) – элементов, организующих предметную среду для игры.</w:t>
      </w:r>
    </w:p>
    <w:p w:rsidR="006667C9" w:rsidRPr="006667C9" w:rsidRDefault="006667C9" w:rsidP="006667C9">
      <w:pPr>
        <w:pStyle w:val="a5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67C9">
        <w:rPr>
          <w:rFonts w:ascii="Times New Roman" w:eastAsia="Times New Roman" w:hAnsi="Times New Roman" w:cs="Times New Roman"/>
          <w:sz w:val="24"/>
          <w:szCs w:val="24"/>
        </w:rPr>
        <w:t>Лэпбук</w:t>
      </w:r>
      <w:proofErr w:type="spellEnd"/>
      <w:r w:rsidRPr="006667C9">
        <w:rPr>
          <w:rFonts w:ascii="Times New Roman" w:eastAsia="Times New Roman" w:hAnsi="Times New Roman" w:cs="Times New Roman"/>
          <w:sz w:val="24"/>
          <w:szCs w:val="24"/>
        </w:rPr>
        <w:t xml:space="preserve"> – тематическое пособие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Развитие исследовательских действий, совершенствование умения действовать по правилам, развитие субъект - субъектной позиции, освоение способов действия эмоционально-практическим путем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5. Взаимодействие с семьей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667C9">
        <w:rPr>
          <w:rFonts w:ascii="Times New Roman" w:eastAsia="Times New Roman" w:hAnsi="Times New Roman" w:cs="Times New Roman"/>
          <w:sz w:val="24"/>
          <w:szCs w:val="24"/>
        </w:rPr>
        <w:t>фотоминутки</w:t>
      </w:r>
      <w:proofErr w:type="spellEnd"/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- знакомство с темой недели, дня, проекта</w:t>
      </w:r>
    </w:p>
    <w:p w:rsidR="006667C9" w:rsidRPr="006667C9" w:rsidRDefault="006667C9" w:rsidP="006667C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- выставки совместного творчества</w:t>
      </w:r>
    </w:p>
    <w:p w:rsidR="00807D4F" w:rsidRPr="0001692A" w:rsidRDefault="006667C9" w:rsidP="0001692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7C9">
        <w:rPr>
          <w:rFonts w:ascii="Times New Roman" w:eastAsia="Times New Roman" w:hAnsi="Times New Roman" w:cs="Times New Roman"/>
          <w:sz w:val="24"/>
          <w:szCs w:val="24"/>
        </w:rPr>
        <w:t>- семейные альбом</w:t>
      </w:r>
    </w:p>
    <w:p w:rsidR="00A95D49" w:rsidRPr="0047621D" w:rsidRDefault="0047621D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807D4F" w:rsidRPr="004762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Практическая часть</w:t>
      </w:r>
    </w:p>
    <w:p w:rsidR="00807D4F" w:rsidRPr="0047621D" w:rsidRDefault="00807D4F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07D4F" w:rsidRPr="0047621D" w:rsidRDefault="00807D4F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Блиц-опрос</w:t>
      </w:r>
    </w:p>
    <w:p w:rsidR="00A95D49" w:rsidRPr="0047621D" w:rsidRDefault="00A95D49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A95D49" w:rsidRPr="0047621D" w:rsidRDefault="00A95D49" w:rsidP="00AF4D21">
      <w:pPr>
        <w:pStyle w:val="a3"/>
        <w:shd w:val="clear" w:color="auto" w:fill="FFFFFF"/>
        <w:spacing w:before="0" w:beforeAutospacing="0" w:after="0" w:afterAutospacing="0"/>
        <w:jc w:val="both"/>
      </w:pPr>
      <w:r w:rsidRPr="0047621D">
        <w:t>1. При проектировании </w:t>
      </w:r>
      <w:r w:rsidRPr="0047621D">
        <w:rPr>
          <w:bCs/>
        </w:rPr>
        <w:t>предметно- развивающей среды</w:t>
      </w:r>
      <w:r w:rsidRPr="0047621D">
        <w:t> в группе необходимо выделять следующие основные </w:t>
      </w:r>
      <w:r w:rsidRPr="0047621D">
        <w:rPr>
          <w:bdr w:val="none" w:sz="0" w:space="0" w:color="auto" w:frame="1"/>
        </w:rPr>
        <w:t>составляющие</w:t>
      </w:r>
      <w:r w:rsidRPr="0047621D">
        <w:t>:</w:t>
      </w:r>
    </w:p>
    <w:p w:rsidR="00A95D49" w:rsidRPr="0047621D" w:rsidRDefault="00A95D49" w:rsidP="00AF4D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7621D">
        <w:t>пространство;</w:t>
      </w:r>
    </w:p>
    <w:p w:rsidR="00A95D49" w:rsidRPr="0047621D" w:rsidRDefault="00A95D49" w:rsidP="00AF4D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7621D">
        <w:t>время;</w:t>
      </w:r>
    </w:p>
    <w:p w:rsidR="00A95D49" w:rsidRPr="0047621D" w:rsidRDefault="00A95D49" w:rsidP="00AF4D2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предметное окружение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5D49" w:rsidRPr="0047621D" w:rsidRDefault="00A95D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Такое проектирование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в отличие от перечисления содержания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предметной составляющей среды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показывает её влияние на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развитие ребенка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 Проектирование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с использованием таких составляющих, позволяет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представить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все особенности жизнедеятельности ребенка в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 Успешность влияния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развивающей среды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на ребенка обусловлена его активностью в этой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 Вся организация педагогического процесса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предполагает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 свободу передвижения ребенка. </w:t>
      </w:r>
    </w:p>
    <w:p w:rsidR="00A95D49" w:rsidRPr="0047621D" w:rsidRDefault="00A95D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D49" w:rsidRPr="0047621D" w:rsidRDefault="00A95D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 2. В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необходимо выделить следующие зоны для разного рода видов </w:t>
      </w:r>
      <w:r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активности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1BA4" w:rsidRPr="0047621D" w:rsidRDefault="00871BA4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95D49" w:rsidRPr="0047621D">
        <w:rPr>
          <w:rFonts w:ascii="Times New Roman" w:eastAsia="Times New Roman" w:hAnsi="Times New Roman" w:cs="Times New Roman"/>
          <w:sz w:val="24"/>
          <w:szCs w:val="24"/>
        </w:rPr>
        <w:t>абочая</w:t>
      </w:r>
    </w:p>
    <w:p w:rsidR="00A95D49" w:rsidRPr="0047621D" w:rsidRDefault="00A95D49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активная</w:t>
      </w:r>
    </w:p>
    <w:p w:rsidR="00A95D49" w:rsidRPr="0047621D" w:rsidRDefault="00A95D49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спокойная</w:t>
      </w:r>
    </w:p>
    <w:p w:rsidR="00A175D2" w:rsidRPr="0047621D" w:rsidRDefault="00A175D2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5D2" w:rsidRPr="0047621D" w:rsidRDefault="00A175D2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Примерный перечень Центров для организации индивидуального подхода к детям: 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 xml:space="preserve">для сюжетно-ролевых и режиссерских игр (театрализованная деятельность, ряжение, </w:t>
      </w:r>
      <w:r w:rsidR="00807D4F" w:rsidRPr="0047621D">
        <w:rPr>
          <w:color w:val="111111"/>
        </w:rPr>
        <w:t>освоение социальных ролей,</w:t>
      </w:r>
      <w:r w:rsidRPr="0047621D">
        <w:rPr>
          <w:color w:val="111111"/>
        </w:rPr>
        <w:t xml:space="preserve"> профессий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>для познавательной активности (экспериментирование с различными материалами, развитие речи, наблюдение за природными явлениями, развитие математических представлений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 xml:space="preserve">для самостоятельной деятельности детей (конструирование из различных материалов, художественно-продуктивная деятельность, ознакомление с </w:t>
      </w:r>
      <w:r w:rsidRPr="0047621D">
        <w:rPr>
          <w:color w:val="111111"/>
        </w:rPr>
        <w:lastRenderedPageBreak/>
        <w:t>литературой, выставка детского творчества, центр патриотического воспитания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>для двигательной активности (спортивные игры, соревнования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>для настольно-печатных и развивающих игр (рассматривание иллюстрированного материала, дидактические игры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>для экспериментирования и наблюдения за природными явлениями (экспериментальные лаборатории, календарь природы, центры для организации различных проектов и пр.);</w:t>
      </w:r>
    </w:p>
    <w:p w:rsidR="00131192" w:rsidRPr="0047621D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7621D">
        <w:rPr>
          <w:color w:val="111111"/>
        </w:rPr>
        <w:t>для отдыха (уединение, общение и пр.).</w:t>
      </w:r>
    </w:p>
    <w:p w:rsidR="0050258F" w:rsidRPr="0047621D" w:rsidRDefault="0050258F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50258F" w:rsidRPr="0047621D" w:rsidRDefault="00A329DC" w:rsidP="00AF4D21">
      <w:pPr>
        <w:pStyle w:val="a3"/>
        <w:shd w:val="clear" w:color="auto" w:fill="FFFFFF"/>
        <w:spacing w:before="0" w:beforeAutospacing="0" w:after="0" w:afterAutospacing="0"/>
        <w:jc w:val="both"/>
      </w:pPr>
      <w:r w:rsidRPr="0047621D">
        <w:rPr>
          <w:bCs/>
        </w:rPr>
        <w:t>4</w:t>
      </w:r>
      <w:r w:rsidR="0050258F" w:rsidRPr="0047621D">
        <w:rPr>
          <w:bCs/>
        </w:rPr>
        <w:t xml:space="preserve">. Развивающаяпредметно-пространственная среда </w:t>
      </w:r>
      <w:r w:rsidR="0050258F" w:rsidRPr="0047621D">
        <w:rPr>
          <w:iCs/>
          <w:bdr w:val="none" w:sz="0" w:space="0" w:color="auto" w:frame="1"/>
        </w:rPr>
        <w:t>группы</w:t>
      </w:r>
      <w:r w:rsidR="0050258F" w:rsidRPr="0047621D">
        <w:t> должна быть:</w:t>
      </w:r>
    </w:p>
    <w:p w:rsidR="0050258F" w:rsidRPr="0047621D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>содержательно насыщенной</w:t>
      </w:r>
    </w:p>
    <w:p w:rsidR="0050258F" w:rsidRPr="0047621D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>трансформируемой</w:t>
      </w:r>
    </w:p>
    <w:p w:rsidR="0050258F" w:rsidRPr="0047621D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>полифункциональной</w:t>
      </w:r>
    </w:p>
    <w:p w:rsidR="0050258F" w:rsidRPr="0047621D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>вариативной</w:t>
      </w:r>
    </w:p>
    <w:p w:rsidR="0050258F" w:rsidRPr="0047621D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 xml:space="preserve">доступной </w:t>
      </w:r>
    </w:p>
    <w:p w:rsidR="007640CA" w:rsidRPr="0047621D" w:rsidRDefault="00871BA4" w:rsidP="004762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621D">
        <w:t>безопасной</w:t>
      </w:r>
    </w:p>
    <w:p w:rsidR="00A175D2" w:rsidRPr="0047621D" w:rsidRDefault="00A329DC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75D2" w:rsidRPr="0047621D">
        <w:rPr>
          <w:rFonts w:ascii="Times New Roman" w:eastAsia="Times New Roman" w:hAnsi="Times New Roman" w:cs="Times New Roman"/>
          <w:sz w:val="24"/>
          <w:szCs w:val="24"/>
        </w:rPr>
        <w:t xml:space="preserve">. В целях содержательного насыщения пространства РППС должна обеспечить 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работу по пяти</w:t>
      </w:r>
      <w:r w:rsidR="00A175D2" w:rsidRPr="0047621D">
        <w:rPr>
          <w:rFonts w:ascii="Times New Roman" w:eastAsia="Times New Roman" w:hAnsi="Times New Roman" w:cs="Times New Roman"/>
          <w:sz w:val="24"/>
          <w:szCs w:val="24"/>
        </w:rPr>
        <w:t xml:space="preserve"> основным областям: </w:t>
      </w:r>
    </w:p>
    <w:p w:rsidR="007640CA" w:rsidRPr="0047621D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</w:t>
      </w:r>
    </w:p>
    <w:p w:rsidR="007640CA" w:rsidRPr="0047621D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</w:t>
      </w:r>
    </w:p>
    <w:p w:rsidR="007640CA" w:rsidRPr="0047621D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Речевое развитие</w:t>
      </w:r>
    </w:p>
    <w:p w:rsidR="007640CA" w:rsidRPr="0047621D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</w:t>
      </w:r>
    </w:p>
    <w:p w:rsidR="007640CA" w:rsidRPr="0047621D" w:rsidRDefault="007640CA" w:rsidP="00AF4D21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Физическое развитие</w:t>
      </w:r>
    </w:p>
    <w:p w:rsidR="00A175D2" w:rsidRPr="0047621D" w:rsidRDefault="00A329DC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75D2" w:rsidRPr="0047621D">
        <w:rPr>
          <w:rFonts w:ascii="Times New Roman" w:eastAsia="Times New Roman" w:hAnsi="Times New Roman" w:cs="Times New Roman"/>
          <w:sz w:val="24"/>
          <w:szCs w:val="24"/>
        </w:rPr>
        <w:t xml:space="preserve">. Факторы 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проектирования РППС</w:t>
      </w:r>
      <w:r w:rsidR="00A175D2" w:rsidRPr="0047621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175D2" w:rsidRPr="0047621D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индивидуальные социально-псих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ологические особенности ребенка</w:t>
      </w:r>
    </w:p>
    <w:p w:rsidR="00A175D2" w:rsidRPr="0047621D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особенности эмоциональ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но-личностного развития ребенка</w:t>
      </w:r>
    </w:p>
    <w:p w:rsidR="00A175D2" w:rsidRPr="0047621D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индивидуальные интересы, склонности, пр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едпочтения, потребности ребенка</w:t>
      </w:r>
    </w:p>
    <w:p w:rsidR="00A175D2" w:rsidRPr="0047621D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любознательность, исследовательский интерес и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 ребенка</w:t>
      </w:r>
    </w:p>
    <w:p w:rsidR="00A175D2" w:rsidRPr="0047621D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возрастные и п</w:t>
      </w:r>
      <w:r w:rsidR="007640CA" w:rsidRPr="0047621D">
        <w:rPr>
          <w:rFonts w:ascii="Times New Roman" w:eastAsia="Times New Roman" w:hAnsi="Times New Roman" w:cs="Times New Roman"/>
          <w:sz w:val="24"/>
          <w:szCs w:val="24"/>
        </w:rPr>
        <w:t>оло-ролевые особенности ребенка</w:t>
      </w:r>
    </w:p>
    <w:p w:rsidR="00A175D2" w:rsidRPr="0047621D" w:rsidRDefault="00A175D2" w:rsidP="00AF4D2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40CA" w:rsidRPr="0047621D" w:rsidRDefault="007640CA" w:rsidP="00764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задание для педагогов</w:t>
      </w:r>
    </w:p>
    <w:p w:rsidR="00C75644" w:rsidRPr="0047621D" w:rsidRDefault="007D46C4" w:rsidP="007D46C4">
      <w:pPr>
        <w:spacing w:before="230" w:after="2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Педагогам раздаются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</w:rPr>
        <w:t xml:space="preserve"> листочки с заданиями.</w:t>
      </w:r>
      <w:r w:rsidR="00016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</w:rPr>
        <w:t>Нужно вписать слова по смыслу, которых не достаёт в тексте.</w:t>
      </w:r>
      <w:r w:rsidR="00A95D49" w:rsidRPr="0047621D">
        <w:rPr>
          <w:rFonts w:ascii="Times New Roman" w:eastAsia="Times New Roman" w:hAnsi="Times New Roman" w:cs="Times New Roman"/>
          <w:sz w:val="24"/>
          <w:szCs w:val="24"/>
        </w:rPr>
        <w:t xml:space="preserve"> Речь пойдёт об особенностях 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A95D49" w:rsidRPr="0047621D">
        <w:rPr>
          <w:rFonts w:ascii="Times New Roman" w:eastAsia="Times New Roman" w:hAnsi="Times New Roman" w:cs="Times New Roman"/>
          <w:sz w:val="24"/>
          <w:szCs w:val="24"/>
        </w:rPr>
        <w:t>РПП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С в группах в соответствии с ФГОС ДО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29DC" w:rsidRPr="0047621D" w:rsidRDefault="00376B3C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</w:t>
      </w:r>
      <w:proofErr w:type="gramEnd"/>
      <w:r w:rsidR="008D526E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ладший дошкольный возраст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C75644" w:rsidRPr="0047621D" w:rsidRDefault="00C75644" w:rsidP="007D46C4">
      <w:pPr>
        <w:pStyle w:val="a5"/>
        <w:numPr>
          <w:ilvl w:val="0"/>
          <w:numId w:val="21"/>
        </w:numPr>
        <w:spacing w:before="230" w:after="2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Для детей этого возраста – достаточно большое пространство в группе для удовлетворения потребности в …</w:t>
      </w:r>
    </w:p>
    <w:p w:rsidR="00C75644" w:rsidRPr="0047621D" w:rsidRDefault="00C75644" w:rsidP="007D46C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Правильно организованная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развивающая среда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 позволяет каждому малышу найти занятие по душе, поверить в свои силы и способности, научиться взаимодействовать с … понимать и оценивать их чувства и поступки, а ведь именно это и лежит в основе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развивающего обучения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75644" w:rsidRPr="0047621D" w:rsidRDefault="00C75644" w:rsidP="007D46C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При создании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развивающего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 пространства в групповом помещении необ</w:t>
      </w:r>
      <w:r w:rsidR="007D46C4" w:rsidRPr="0047621D">
        <w:rPr>
          <w:rFonts w:ascii="Times New Roman" w:eastAsia="Times New Roman" w:hAnsi="Times New Roman" w:cs="Times New Roman"/>
          <w:i/>
          <w:sz w:val="24"/>
          <w:szCs w:val="24"/>
        </w:rPr>
        <w:t>ходимо учитывать ведущую роль …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 xml:space="preserve"> деятельности в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развитии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, это в свою очередь обеспечит … благополучие каждого ребёнка,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 xml:space="preserve"> его положительного самоощущения, компетентности в сфере отношений к миру, к людям, к себе, 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включение в различные формы сотрудничества, что и является основными целями дошкольного обучения и воспитания.</w:t>
      </w:r>
    </w:p>
    <w:p w:rsidR="007D46C4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7D46C4" w:rsidRPr="0047621D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Для детей этого возраста – достаточно большое пространство в группе для удовлетворения потребн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</w:rPr>
        <w:t>ости в двигательной активности.</w:t>
      </w:r>
    </w:p>
    <w:p w:rsidR="00C75644" w:rsidRPr="0047621D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Правильно организованная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развивающая среда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развивающего обучения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5644" w:rsidRPr="0047621D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При создании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развивающего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пространства в групповом помещении необходимо учитывать ведущую роль игровой деятельности в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это в свою очередь обеспечит эмоциональное благополучие каждого ребёнка,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A329DC" w:rsidRPr="0047621D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6C4" w:rsidRPr="0047621D" w:rsidRDefault="007D46C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75644" w:rsidRPr="0047621D" w:rsidRDefault="00376B3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="007D46C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(с</w:t>
      </w:r>
      <w:r w:rsidR="00C75644" w:rsidRPr="0047621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редний дошкольный возраст</w:t>
      </w:r>
      <w:r w:rsidR="007D46C4" w:rsidRPr="0047621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A329DC" w:rsidRPr="0047621D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4554D" w:rsidRPr="0047621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Организация жизни и воспитание детей пятого года жизни направлены на дальнейшее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 умения</w:t>
      </w:r>
      <w:r w:rsidR="00A4554D"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понимать…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, проявлять к ним доброжелательное отношение, стремиться к общению и взаимодействию.</w:t>
      </w:r>
    </w:p>
    <w:p w:rsidR="00A4554D" w:rsidRPr="0047621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Предметно- развивающая среда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 группы организуется с у</w:t>
      </w:r>
      <w:r w:rsidR="00A4554D" w:rsidRPr="0047621D">
        <w:rPr>
          <w:rFonts w:ascii="Times New Roman" w:eastAsia="Times New Roman" w:hAnsi="Times New Roman" w:cs="Times New Roman"/>
          <w:i/>
          <w:sz w:val="24"/>
          <w:szCs w:val="24"/>
        </w:rPr>
        <w:t>чётом возможностей для детей….</w:t>
      </w:r>
    </w:p>
    <w:p w:rsidR="00C75644" w:rsidRPr="0047621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Пособия и игрушки располагаются так, чтобы не мешать их свободному перемещению. Необходимо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предусмотреть</w:t>
      </w:r>
      <w:r w:rsidR="00A4554D" w:rsidRPr="0047621D">
        <w:rPr>
          <w:rFonts w:ascii="Times New Roman" w:eastAsia="Times New Roman" w:hAnsi="Times New Roman" w:cs="Times New Roman"/>
          <w:i/>
          <w:sz w:val="24"/>
          <w:szCs w:val="24"/>
        </w:rPr>
        <w:t> место для временного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…. дошкольника, где он может подумать, помечтать.</w:t>
      </w:r>
    </w:p>
    <w:p w:rsidR="00A4554D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="00A4554D"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5644" w:rsidRPr="0047621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Организация жизни и воспитание детей пятого года жизни направлены на дальнейшее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умения понимать окружающих людей, проявлять к ним доброжелательное отношение, стремиться к общению и взаимодействию.</w:t>
      </w:r>
    </w:p>
    <w:p w:rsidR="00A4554D" w:rsidRPr="0047621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Предметно- развивающая среда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группы организуется с учётом возможностей для детей играть и зан</w:t>
      </w:r>
      <w:r w:rsidR="00A4554D" w:rsidRPr="0047621D">
        <w:rPr>
          <w:rFonts w:ascii="Times New Roman" w:eastAsia="Times New Roman" w:hAnsi="Times New Roman" w:cs="Times New Roman"/>
          <w:sz w:val="24"/>
          <w:szCs w:val="24"/>
        </w:rPr>
        <w:t>иматься отдельными подгруппами.</w:t>
      </w:r>
    </w:p>
    <w:p w:rsidR="00C75644" w:rsidRPr="0047621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Пособия и игрушки располагаются так, чтобы не мешать их свободному перемещению. Необходимо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предусмотреть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место для временного уединения дошкольника, где он может подумать, помечтать.</w:t>
      </w:r>
    </w:p>
    <w:p w:rsidR="00C75644" w:rsidRPr="0047621D" w:rsidRDefault="00376B3C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 </w:t>
      </w:r>
      <w:r w:rsidR="00B27A5E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(с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тарший дошкольный возраст</w:t>
      </w:r>
      <w:r w:rsidR="00B27A5E" w:rsidRPr="0047621D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C75644" w:rsidRPr="0047621D" w:rsidRDefault="00C75644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В старшем дошкольном возрасте происходит интенсивное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 … сфер личности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. Переход в старшую группу связан с изменением психологической позиции 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детей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 xml:space="preserve">: они впервые начинают </w:t>
      </w:r>
      <w:r w:rsidR="0044619C" w:rsidRPr="0047621D">
        <w:rPr>
          <w:rFonts w:ascii="Times New Roman" w:eastAsia="Times New Roman" w:hAnsi="Times New Roman" w:cs="Times New Roman"/>
          <w:i/>
          <w:sz w:val="24"/>
          <w:szCs w:val="24"/>
        </w:rPr>
        <w:t>ощущать себя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….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среди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 других детей в детском саду. Воспитатель помогает дошкольникам понять это новое положение.</w:t>
      </w:r>
    </w:p>
    <w:p w:rsidR="00B27A5E" w:rsidRPr="0047621D" w:rsidRDefault="00B27A5E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Развивающая п</w:t>
      </w:r>
      <w:r w:rsidR="00C75644"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редметно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- пространственная</w:t>
      </w:r>
      <w:r w:rsidR="00C75644"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среда организуется так</w:t>
      </w:r>
      <w:r w:rsidR="00C75644" w:rsidRPr="0047621D">
        <w:rPr>
          <w:rFonts w:ascii="Times New Roman" w:eastAsia="Times New Roman" w:hAnsi="Times New Roman" w:cs="Times New Roman"/>
          <w:i/>
          <w:sz w:val="24"/>
          <w:szCs w:val="24"/>
        </w:rPr>
        <w:t>, чтобы каждый ребё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нок имел возможность заниматься</w:t>
      </w:r>
      <w:r w:rsidR="0044619C" w:rsidRPr="0047621D">
        <w:rPr>
          <w:rFonts w:ascii="Times New Roman" w:eastAsia="Times New Roman" w:hAnsi="Times New Roman" w:cs="Times New Roman"/>
          <w:i/>
          <w:sz w:val="24"/>
          <w:szCs w:val="24"/>
        </w:rPr>
        <w:t xml:space="preserve">… </w:t>
      </w:r>
      <w:r w:rsidR="00C75644" w:rsidRPr="0047621D">
        <w:rPr>
          <w:rFonts w:ascii="Times New Roman" w:eastAsia="Times New Roman" w:hAnsi="Times New Roman" w:cs="Times New Roman"/>
          <w:i/>
          <w:sz w:val="24"/>
          <w:szCs w:val="24"/>
        </w:rPr>
        <w:t>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ельность; экспериментирование).</w:t>
      </w:r>
    </w:p>
    <w:p w:rsidR="00C75644" w:rsidRPr="0047621D" w:rsidRDefault="00C75644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 xml:space="preserve">Обязательными в </w:t>
      </w:r>
      <w:r w:rsidR="0044619C" w:rsidRPr="0047621D">
        <w:rPr>
          <w:rFonts w:ascii="Times New Roman" w:eastAsia="Times New Roman" w:hAnsi="Times New Roman" w:cs="Times New Roman"/>
          <w:i/>
          <w:sz w:val="24"/>
          <w:szCs w:val="24"/>
        </w:rPr>
        <w:t>оборудовании являются материалы, активизирующие …: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47621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развивающие игры</w:t>
      </w:r>
      <w:r w:rsidRPr="0047621D">
        <w:rPr>
          <w:rFonts w:ascii="Times New Roman" w:eastAsia="Times New Roman" w:hAnsi="Times New Roman" w:cs="Times New Roman"/>
          <w:i/>
          <w:sz w:val="24"/>
          <w:szCs w:val="24"/>
        </w:rPr>
        <w:t>, технические устройства и игрушки и т. д. Широко используются материалы, побуждающие детей к освоению грамоты.</w:t>
      </w:r>
    </w:p>
    <w:p w:rsidR="0044619C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Ответ</w:t>
      </w:r>
      <w:r w:rsidR="0044619C" w:rsidRPr="0047621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5644" w:rsidRPr="0047621D" w:rsidRDefault="00C75644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В старшем дошкольном возрасте происходит интенсивное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развитие интеллектуальной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нравственно-волевой и эмоциональной сфер личности. Переход в старшую группу связан с изменением психологической позиции </w:t>
      </w:r>
      <w:r w:rsidRPr="004762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детей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 они впервые начинают ощущать себя старшими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среди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 других детей в детском саду. Воспитатель помогает дошкольникам понять это новое положение.</w:t>
      </w:r>
    </w:p>
    <w:p w:rsidR="0044619C" w:rsidRPr="0047621D" w:rsidRDefault="0044619C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Развивающая предметно - пространственная среда</w:t>
      </w:r>
      <w:r w:rsidR="00C75644" w:rsidRPr="0047621D">
        <w:rPr>
          <w:rFonts w:ascii="Times New Roman" w:eastAsia="Times New Roman" w:hAnsi="Times New Roman" w:cs="Times New Roman"/>
          <w:bCs/>
          <w:sz w:val="24"/>
          <w:szCs w:val="24"/>
        </w:rPr>
        <w:t>организуется так</w:t>
      </w:r>
      <w:r w:rsidR="00C75644" w:rsidRPr="0047621D">
        <w:rPr>
          <w:rFonts w:ascii="Times New Roman" w:eastAsia="Times New Roman" w:hAnsi="Times New Roman" w:cs="Times New Roman"/>
          <w:sz w:val="24"/>
          <w:szCs w:val="24"/>
        </w:rPr>
        <w:t>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ельность; экспериментирование).</w:t>
      </w:r>
    </w:p>
    <w:p w:rsidR="00C75644" w:rsidRPr="0047621D" w:rsidRDefault="00C75644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Обязательными в оборудовании являются материалы, активизирующие познавательную </w:t>
      </w:r>
      <w:r w:rsidRPr="004762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деятельность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47621D">
        <w:rPr>
          <w:rFonts w:ascii="Times New Roman" w:eastAsia="Times New Roman" w:hAnsi="Times New Roman" w:cs="Times New Roman"/>
          <w:bCs/>
          <w:sz w:val="24"/>
          <w:szCs w:val="24"/>
        </w:rPr>
        <w:t>развивающие игры</w:t>
      </w:r>
      <w:r w:rsidRPr="0047621D">
        <w:rPr>
          <w:rFonts w:ascii="Times New Roman" w:eastAsia="Times New Roman" w:hAnsi="Times New Roman" w:cs="Times New Roman"/>
          <w:sz w:val="24"/>
          <w:szCs w:val="24"/>
        </w:rPr>
        <w:t>, технические устройства и игрушки и т. д. Широко используются материалы, побуждающие детей к освоению грамоты.</w:t>
      </w:r>
    </w:p>
    <w:p w:rsidR="00C75644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6249" w:rsidRPr="0047621D" w:rsidRDefault="00C562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556" w:rsidRPr="0047621D" w:rsidRDefault="0047621D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D06556" w:rsidRPr="004762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Подведение итогов </w:t>
      </w:r>
      <w:r w:rsidR="00D06556" w:rsidRPr="00476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семинара</w:t>
      </w:r>
    </w:p>
    <w:p w:rsidR="00C75644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249" w:rsidRPr="0047621D" w:rsidRDefault="00D06556" w:rsidP="00C56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t>Под развивающей средой следует понимать естественную комфортабельную уютную обстановку, рационально организованную, насыщенную разнообразными сенсорными раздражителями и игровыми материалами. В такой среде возможно одновременное включение в активную познавательно-творческую деятельность всех детей группы.</w:t>
      </w:r>
    </w:p>
    <w:p w:rsidR="00871BA4" w:rsidRPr="0047621D" w:rsidRDefault="00871BA4" w:rsidP="00C56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Таким образом, проектирование РППС, создающей основу для реализации индивидуального подхода к ребенку, предполагает соблюдение следующих принципов: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47621D">
        <w:rPr>
          <w:bCs/>
          <w:color w:val="111111"/>
          <w:bdr w:val="none" w:sz="0" w:space="0" w:color="auto" w:frame="1"/>
          <w:shd w:val="clear" w:color="auto" w:fill="FFFFFF"/>
        </w:rPr>
        <w:t>обеспечение баланса между совместной и </w:t>
      </w:r>
      <w:r w:rsidRPr="0047621D">
        <w:rPr>
          <w:rStyle w:val="a4"/>
          <w:b w:val="0"/>
          <w:color w:val="111111"/>
          <w:bdr w:val="none" w:sz="0" w:space="0" w:color="auto" w:frame="1"/>
        </w:rPr>
        <w:t>индивидуальной деятельностью детей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47621D">
        <w:rPr>
          <w:rStyle w:val="a4"/>
          <w:b w:val="0"/>
          <w:color w:val="111111"/>
          <w:bdr w:val="none" w:sz="0" w:space="0" w:color="auto" w:frame="1"/>
        </w:rPr>
        <w:t>организации </w:t>
      </w:r>
      <w:r w:rsidRPr="0047621D">
        <w:rPr>
          <w:bCs/>
          <w:iCs/>
          <w:color w:val="111111"/>
          <w:bdr w:val="none" w:sz="0" w:space="0" w:color="auto" w:frame="1"/>
        </w:rPr>
        <w:t>«зон приватности»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47621D">
        <w:rPr>
          <w:rStyle w:val="a4"/>
          <w:b w:val="0"/>
          <w:color w:val="111111"/>
          <w:bdr w:val="none" w:sz="0" w:space="0" w:color="auto" w:frame="1"/>
        </w:rPr>
        <w:t>предоставления</w:t>
      </w:r>
      <w:r w:rsidR="00C56249" w:rsidRPr="0047621D">
        <w:rPr>
          <w:bCs/>
          <w:color w:val="111111"/>
          <w:bdr w:val="none" w:sz="0" w:space="0" w:color="auto" w:frame="1"/>
          <w:shd w:val="clear" w:color="auto" w:fill="FFFFFF"/>
        </w:rPr>
        <w:t> права и свободы выбора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47621D">
        <w:rPr>
          <w:bCs/>
          <w:color w:val="111111"/>
          <w:bdr w:val="none" w:sz="0" w:space="0" w:color="auto" w:frame="1"/>
          <w:shd w:val="clear" w:color="auto" w:fill="FFFFFF"/>
        </w:rPr>
        <w:t>создания условий для моделировани</w:t>
      </w:r>
      <w:r w:rsidR="00C56249" w:rsidRPr="0047621D">
        <w:rPr>
          <w:bCs/>
          <w:color w:val="111111"/>
          <w:bdr w:val="none" w:sz="0" w:space="0" w:color="auto" w:frame="1"/>
          <w:shd w:val="clear" w:color="auto" w:fill="FFFFFF"/>
        </w:rPr>
        <w:t>я, поиска и экспериментирования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proofErr w:type="spellStart"/>
      <w:r w:rsidRPr="0047621D">
        <w:rPr>
          <w:bCs/>
          <w:color w:val="111111"/>
          <w:bdr w:val="none" w:sz="0" w:space="0" w:color="auto" w:frame="1"/>
          <w:shd w:val="clear" w:color="auto" w:fill="FFFFFF"/>
        </w:rPr>
        <w:t>полифункциональности</w:t>
      </w:r>
      <w:proofErr w:type="spellEnd"/>
      <w:r w:rsidRPr="0047621D">
        <w:rPr>
          <w:bCs/>
          <w:color w:val="111111"/>
          <w:bdr w:val="none" w:sz="0" w:space="0" w:color="auto" w:frame="1"/>
          <w:shd w:val="clear" w:color="auto" w:fill="FFFFFF"/>
        </w:rPr>
        <w:t xml:space="preserve"> использ</w:t>
      </w:r>
      <w:r w:rsidR="00C56249" w:rsidRPr="0047621D">
        <w:rPr>
          <w:bCs/>
          <w:color w:val="111111"/>
          <w:bdr w:val="none" w:sz="0" w:space="0" w:color="auto" w:frame="1"/>
          <w:shd w:val="clear" w:color="auto" w:fill="FFFFFF"/>
        </w:rPr>
        <w:t>ования помещений и оборудования</w:t>
      </w:r>
    </w:p>
    <w:p w:rsidR="00871BA4" w:rsidRPr="0047621D" w:rsidRDefault="00C56249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47621D">
        <w:rPr>
          <w:bCs/>
          <w:color w:val="111111"/>
          <w:bdr w:val="none" w:sz="0" w:space="0" w:color="auto" w:frame="1"/>
          <w:shd w:val="clear" w:color="auto" w:fill="FFFFFF"/>
        </w:rPr>
        <w:t>возрастной и гендерной</w:t>
      </w:r>
      <w:r w:rsidR="00F11C76" w:rsidRPr="0047621D">
        <w:rPr>
          <w:bCs/>
          <w:color w:val="111111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71BA4" w:rsidRPr="0047621D">
        <w:rPr>
          <w:bCs/>
          <w:color w:val="111111"/>
          <w:bdr w:val="none" w:sz="0" w:space="0" w:color="auto" w:frame="1"/>
          <w:shd w:val="clear" w:color="auto" w:fill="FFFFFF"/>
        </w:rPr>
        <w:t>адресованно</w:t>
      </w:r>
      <w:r w:rsidRPr="0047621D">
        <w:rPr>
          <w:bCs/>
          <w:color w:val="111111"/>
          <w:bdr w:val="none" w:sz="0" w:space="0" w:color="auto" w:frame="1"/>
          <w:shd w:val="clear" w:color="auto" w:fill="FFFFFF"/>
        </w:rPr>
        <w:t>сти</w:t>
      </w:r>
      <w:proofErr w:type="spellEnd"/>
      <w:r w:rsidRPr="0047621D">
        <w:rPr>
          <w:bCs/>
          <w:color w:val="111111"/>
          <w:bdr w:val="none" w:sz="0" w:space="0" w:color="auto" w:frame="1"/>
          <w:shd w:val="clear" w:color="auto" w:fill="FFFFFF"/>
        </w:rPr>
        <w:t xml:space="preserve"> оборудования и материалов</w:t>
      </w:r>
    </w:p>
    <w:p w:rsidR="00871BA4" w:rsidRPr="0047621D" w:rsidRDefault="00871BA4" w:rsidP="00AF4D2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Style w:val="a4"/>
          <w:bCs w:val="0"/>
          <w:color w:val="111111"/>
        </w:rPr>
      </w:pPr>
      <w:r w:rsidRPr="0047621D">
        <w:rPr>
          <w:rStyle w:val="a4"/>
          <w:b w:val="0"/>
          <w:color w:val="111111"/>
          <w:bdr w:val="none" w:sz="0" w:space="0" w:color="auto" w:frame="1"/>
        </w:rPr>
        <w:t xml:space="preserve">независимости в </w:t>
      </w:r>
      <w:r w:rsidR="00C56249" w:rsidRPr="0047621D">
        <w:rPr>
          <w:rStyle w:val="a4"/>
          <w:b w:val="0"/>
          <w:color w:val="111111"/>
          <w:bdr w:val="none" w:sz="0" w:space="0" w:color="auto" w:frame="1"/>
        </w:rPr>
        <w:t>оценке результатов деятельности</w:t>
      </w:r>
    </w:p>
    <w:p w:rsidR="00C56249" w:rsidRPr="0047621D" w:rsidRDefault="00C56249" w:rsidP="00AF4D2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Style w:val="a4"/>
          <w:bCs w:val="0"/>
          <w:color w:val="111111"/>
        </w:rPr>
      </w:pPr>
      <w:r w:rsidRPr="0047621D">
        <w:rPr>
          <w:rStyle w:val="a4"/>
          <w:b w:val="0"/>
          <w:color w:val="111111"/>
          <w:bdr w:val="none" w:sz="0" w:space="0" w:color="auto" w:frame="1"/>
        </w:rPr>
        <w:t>учет уровня развития и познавательных возможностей каждого ребенка</w:t>
      </w:r>
    </w:p>
    <w:p w:rsidR="00871BA4" w:rsidRPr="0047621D" w:rsidRDefault="00871BA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C75644" w:rsidRPr="0047621D" w:rsidRDefault="0047621D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="00C56249" w:rsidRPr="004762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Рефлексия «Ладошки»</w:t>
      </w:r>
    </w:p>
    <w:p w:rsidR="00C75644" w:rsidRPr="0047621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21" w:rsidRPr="0047621D" w:rsidRDefault="00AF4D21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21" w:rsidRPr="0047621D" w:rsidRDefault="00AF4D21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21" w:rsidRPr="0047621D" w:rsidRDefault="00AF4D21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21D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AF4D21" w:rsidRPr="0047621D" w:rsidSect="000E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30F3"/>
    <w:multiLevelType w:val="hybridMultilevel"/>
    <w:tmpl w:val="14FA1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19E2"/>
    <w:multiLevelType w:val="hybridMultilevel"/>
    <w:tmpl w:val="9A901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56"/>
    <w:multiLevelType w:val="multilevel"/>
    <w:tmpl w:val="1C925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D5241"/>
    <w:multiLevelType w:val="hybridMultilevel"/>
    <w:tmpl w:val="93D0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81111"/>
    <w:multiLevelType w:val="hybridMultilevel"/>
    <w:tmpl w:val="B952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343E6"/>
    <w:multiLevelType w:val="hybridMultilevel"/>
    <w:tmpl w:val="886C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56EC3"/>
    <w:multiLevelType w:val="hybridMultilevel"/>
    <w:tmpl w:val="F666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87723"/>
    <w:multiLevelType w:val="multilevel"/>
    <w:tmpl w:val="AF8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E5160"/>
    <w:multiLevelType w:val="hybridMultilevel"/>
    <w:tmpl w:val="442A8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228AB"/>
    <w:multiLevelType w:val="hybridMultilevel"/>
    <w:tmpl w:val="787C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9131C"/>
    <w:multiLevelType w:val="multilevel"/>
    <w:tmpl w:val="8F982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994367"/>
    <w:multiLevelType w:val="hybridMultilevel"/>
    <w:tmpl w:val="1A2A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0804"/>
    <w:multiLevelType w:val="multilevel"/>
    <w:tmpl w:val="82B6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A380E"/>
    <w:multiLevelType w:val="hybridMultilevel"/>
    <w:tmpl w:val="5B568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7684B"/>
    <w:multiLevelType w:val="multilevel"/>
    <w:tmpl w:val="A6B03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D014A"/>
    <w:multiLevelType w:val="multilevel"/>
    <w:tmpl w:val="54328A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7357A4"/>
    <w:multiLevelType w:val="multilevel"/>
    <w:tmpl w:val="EACC3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F1B3B"/>
    <w:multiLevelType w:val="hybridMultilevel"/>
    <w:tmpl w:val="B30C6C58"/>
    <w:lvl w:ilvl="0" w:tplc="0ABE6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77A72"/>
    <w:multiLevelType w:val="hybridMultilevel"/>
    <w:tmpl w:val="A35C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45813"/>
    <w:multiLevelType w:val="hybridMultilevel"/>
    <w:tmpl w:val="27EE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61DF0"/>
    <w:multiLevelType w:val="hybridMultilevel"/>
    <w:tmpl w:val="1A42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50BC5"/>
    <w:multiLevelType w:val="hybridMultilevel"/>
    <w:tmpl w:val="8F24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5E14"/>
    <w:multiLevelType w:val="multilevel"/>
    <w:tmpl w:val="CE0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225E60"/>
    <w:multiLevelType w:val="hybridMultilevel"/>
    <w:tmpl w:val="C4E8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60FF4"/>
    <w:multiLevelType w:val="hybridMultilevel"/>
    <w:tmpl w:val="ABEAE6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31116"/>
    <w:multiLevelType w:val="multilevel"/>
    <w:tmpl w:val="4094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807F0E"/>
    <w:multiLevelType w:val="multilevel"/>
    <w:tmpl w:val="040C82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4D280A"/>
    <w:multiLevelType w:val="multilevel"/>
    <w:tmpl w:val="937C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7F1963"/>
    <w:multiLevelType w:val="multilevel"/>
    <w:tmpl w:val="4F12F3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C52546"/>
    <w:multiLevelType w:val="hybridMultilevel"/>
    <w:tmpl w:val="9FD6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A7C8B"/>
    <w:multiLevelType w:val="hybridMultilevel"/>
    <w:tmpl w:val="5E507A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F243B7"/>
    <w:multiLevelType w:val="multilevel"/>
    <w:tmpl w:val="F98C1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5B1D2D"/>
    <w:multiLevelType w:val="hybridMultilevel"/>
    <w:tmpl w:val="88162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B5EF4"/>
    <w:multiLevelType w:val="hybridMultilevel"/>
    <w:tmpl w:val="F64E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0"/>
  </w:num>
  <w:num w:numId="4">
    <w:abstractNumId w:val="14"/>
  </w:num>
  <w:num w:numId="5">
    <w:abstractNumId w:val="2"/>
  </w:num>
  <w:num w:numId="6">
    <w:abstractNumId w:val="30"/>
  </w:num>
  <w:num w:numId="7">
    <w:abstractNumId w:val="0"/>
  </w:num>
  <w:num w:numId="8">
    <w:abstractNumId w:val="6"/>
  </w:num>
  <w:num w:numId="9">
    <w:abstractNumId w:val="4"/>
  </w:num>
  <w:num w:numId="10">
    <w:abstractNumId w:val="23"/>
  </w:num>
  <w:num w:numId="11">
    <w:abstractNumId w:val="11"/>
  </w:num>
  <w:num w:numId="12">
    <w:abstractNumId w:val="1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3"/>
  </w:num>
  <w:num w:numId="16">
    <w:abstractNumId w:val="5"/>
  </w:num>
  <w:num w:numId="17">
    <w:abstractNumId w:val="13"/>
  </w:num>
  <w:num w:numId="18">
    <w:abstractNumId w:val="29"/>
  </w:num>
  <w:num w:numId="19">
    <w:abstractNumId w:val="1"/>
  </w:num>
  <w:num w:numId="20">
    <w:abstractNumId w:val="3"/>
  </w:num>
  <w:num w:numId="21">
    <w:abstractNumId w:val="18"/>
  </w:num>
  <w:num w:numId="22">
    <w:abstractNumId w:val="32"/>
  </w:num>
  <w:num w:numId="23">
    <w:abstractNumId w:val="8"/>
  </w:num>
  <w:num w:numId="24">
    <w:abstractNumId w:val="21"/>
  </w:num>
  <w:num w:numId="25">
    <w:abstractNumId w:val="20"/>
  </w:num>
  <w:num w:numId="26">
    <w:abstractNumId w:val="9"/>
  </w:num>
  <w:num w:numId="27">
    <w:abstractNumId w:val="12"/>
  </w:num>
  <w:num w:numId="28">
    <w:abstractNumId w:val="22"/>
  </w:num>
  <w:num w:numId="29">
    <w:abstractNumId w:val="7"/>
  </w:num>
  <w:num w:numId="30">
    <w:abstractNumId w:val="27"/>
  </w:num>
  <w:num w:numId="31">
    <w:abstractNumId w:val="16"/>
  </w:num>
  <w:num w:numId="32">
    <w:abstractNumId w:val="26"/>
  </w:num>
  <w:num w:numId="33">
    <w:abstractNumId w:val="28"/>
  </w:num>
  <w:num w:numId="34">
    <w:abstractNumId w:val="1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F3"/>
    <w:rsid w:val="0001692A"/>
    <w:rsid w:val="000A05B6"/>
    <w:rsid w:val="000B5656"/>
    <w:rsid w:val="000E0918"/>
    <w:rsid w:val="00131192"/>
    <w:rsid w:val="001711A7"/>
    <w:rsid w:val="001A6F4D"/>
    <w:rsid w:val="001C7B7D"/>
    <w:rsid w:val="002B0410"/>
    <w:rsid w:val="002C7461"/>
    <w:rsid w:val="00361A5F"/>
    <w:rsid w:val="00376B3C"/>
    <w:rsid w:val="003F23FB"/>
    <w:rsid w:val="0044619C"/>
    <w:rsid w:val="0047621D"/>
    <w:rsid w:val="004A7AA1"/>
    <w:rsid w:val="0050258F"/>
    <w:rsid w:val="005F5BBF"/>
    <w:rsid w:val="0062141D"/>
    <w:rsid w:val="006622B5"/>
    <w:rsid w:val="006667C9"/>
    <w:rsid w:val="0069611B"/>
    <w:rsid w:val="007467CD"/>
    <w:rsid w:val="007640CA"/>
    <w:rsid w:val="007D46C4"/>
    <w:rsid w:val="00800FF3"/>
    <w:rsid w:val="00807D4F"/>
    <w:rsid w:val="00843412"/>
    <w:rsid w:val="008676B4"/>
    <w:rsid w:val="00871BA4"/>
    <w:rsid w:val="008D526E"/>
    <w:rsid w:val="00921B9F"/>
    <w:rsid w:val="009401D3"/>
    <w:rsid w:val="009B7A43"/>
    <w:rsid w:val="00A175D2"/>
    <w:rsid w:val="00A329DC"/>
    <w:rsid w:val="00A32C93"/>
    <w:rsid w:val="00A4554D"/>
    <w:rsid w:val="00A95D49"/>
    <w:rsid w:val="00AF4D21"/>
    <w:rsid w:val="00B27A5E"/>
    <w:rsid w:val="00BC0EFE"/>
    <w:rsid w:val="00C365B1"/>
    <w:rsid w:val="00C56249"/>
    <w:rsid w:val="00C63DC8"/>
    <w:rsid w:val="00C73628"/>
    <w:rsid w:val="00C75644"/>
    <w:rsid w:val="00CA53B9"/>
    <w:rsid w:val="00CC66D8"/>
    <w:rsid w:val="00D06556"/>
    <w:rsid w:val="00DB433B"/>
    <w:rsid w:val="00E06B16"/>
    <w:rsid w:val="00EF78BB"/>
    <w:rsid w:val="00F11C76"/>
    <w:rsid w:val="00F41251"/>
    <w:rsid w:val="00F829AB"/>
    <w:rsid w:val="00F86AAF"/>
    <w:rsid w:val="00FF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F625"/>
  <w15:docId w15:val="{6666E468-8674-40C0-B1F0-0ED3FE9C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F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00F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F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00FF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80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0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FF3"/>
    <w:rPr>
      <w:b/>
      <w:bCs/>
    </w:rPr>
  </w:style>
  <w:style w:type="character" w:customStyle="1" w:styleId="c2">
    <w:name w:val="c2"/>
    <w:basedOn w:val="a0"/>
    <w:rsid w:val="00800FF3"/>
  </w:style>
  <w:style w:type="paragraph" w:customStyle="1" w:styleId="slide-number">
    <w:name w:val="slide-number"/>
    <w:basedOn w:val="a"/>
    <w:rsid w:val="00C6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75644"/>
    <w:pPr>
      <w:ind w:left="720"/>
      <w:contextualSpacing/>
    </w:pPr>
  </w:style>
  <w:style w:type="paragraph" w:styleId="a6">
    <w:name w:val="No Spacing"/>
    <w:uiPriority w:val="1"/>
    <w:qFormat/>
    <w:rsid w:val="00476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854B-34A2-415C-B505-753CD4DF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Bajo Urjo</cp:lastModifiedBy>
  <cp:revision>2</cp:revision>
  <cp:lastPrinted>2021-10-26T02:55:00Z</cp:lastPrinted>
  <dcterms:created xsi:type="dcterms:W3CDTF">2024-01-04T09:30:00Z</dcterms:created>
  <dcterms:modified xsi:type="dcterms:W3CDTF">2024-01-04T09:30:00Z</dcterms:modified>
</cp:coreProperties>
</file>